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1417D605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45341C">
            <w:rPr>
              <w:rFonts w:ascii="Cambria" w:hAnsi="Cambria"/>
              <w:b/>
              <w:sz w:val="26"/>
              <w:szCs w:val="26"/>
            </w:rPr>
            <w:t>Privind aprobarea proiectului și a cheltuielilor legate de proiectul„Reabilitarea, extinderea și dotarea grădiniței cu program prelungit Lumea Piticilor, municipiul Dej, str. Aurora, nr. 3"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0A23F760" w14:textId="77777777" w:rsidR="0045341C" w:rsidRPr="0045341C" w:rsidRDefault="0045341C" w:rsidP="0045341C">
      <w:pPr>
        <w:outlineLvl w:val="0"/>
        <w:rPr>
          <w:lang w:eastAsia="en-US"/>
        </w:rPr>
      </w:pPr>
      <w:r w:rsidRPr="0045341C">
        <w:rPr>
          <w:lang w:eastAsia="en-US"/>
        </w:rPr>
        <w:t>Primarul municipiului Dej, judeţul Cluj</w:t>
      </w:r>
    </w:p>
    <w:p w14:paraId="20D5C67D" w14:textId="77777777" w:rsidR="0045341C" w:rsidRPr="0045341C" w:rsidRDefault="0045341C" w:rsidP="0045341C">
      <w:pPr>
        <w:outlineLvl w:val="0"/>
        <w:rPr>
          <w:lang w:eastAsia="en-US"/>
        </w:rPr>
      </w:pPr>
    </w:p>
    <w:p w14:paraId="442C6E1F" w14:textId="77777777" w:rsidR="0045341C" w:rsidRPr="0045341C" w:rsidRDefault="0045341C" w:rsidP="0045341C">
      <w:pPr>
        <w:jc w:val="both"/>
        <w:rPr>
          <w:lang w:eastAsia="en-US"/>
        </w:rPr>
      </w:pPr>
      <w:r w:rsidRPr="0045341C">
        <w:rPr>
          <w:lang w:eastAsia="en-US"/>
        </w:rPr>
        <w:tab/>
      </w:r>
    </w:p>
    <w:p w14:paraId="77896463" w14:textId="77777777" w:rsidR="0045341C" w:rsidRPr="0045341C" w:rsidRDefault="0045341C" w:rsidP="0045341C">
      <w:pPr>
        <w:jc w:val="both"/>
        <w:rPr>
          <w:lang w:eastAsia="en-US"/>
        </w:rPr>
      </w:pPr>
    </w:p>
    <w:p w14:paraId="6CDD34F4" w14:textId="77777777" w:rsidR="0045341C" w:rsidRPr="0045341C" w:rsidRDefault="0045341C" w:rsidP="0045341C">
      <w:pPr>
        <w:ind w:firstLine="708"/>
        <w:jc w:val="both"/>
        <w:rPr>
          <w:lang w:eastAsia="en-US"/>
        </w:rPr>
      </w:pPr>
      <w:r w:rsidRPr="0045341C">
        <w:rPr>
          <w:lang w:eastAsia="en-US"/>
        </w:rPr>
        <w:t>Având  în vedere Referatul nr. ………………….</w:t>
      </w:r>
      <w:r w:rsidRPr="0045341C">
        <w:rPr>
          <w:color w:val="FF0000"/>
          <w:lang w:eastAsia="en-US"/>
        </w:rPr>
        <w:t xml:space="preserve"> </w:t>
      </w:r>
      <w:r w:rsidRPr="0045341C">
        <w:rPr>
          <w:lang w:eastAsia="en-US"/>
        </w:rPr>
        <w:t>al Biroului Programe, Programul Național de Dezvoltare Locală al Ministerului Dezvoltării Regionale și Administrației Publice;</w:t>
      </w:r>
    </w:p>
    <w:p w14:paraId="7D4572BE" w14:textId="77777777" w:rsidR="0045341C" w:rsidRPr="0045341C" w:rsidRDefault="0045341C" w:rsidP="0045341C">
      <w:pPr>
        <w:autoSpaceDE w:val="0"/>
        <w:autoSpaceDN w:val="0"/>
        <w:adjustRightInd w:val="0"/>
        <w:jc w:val="both"/>
      </w:pPr>
      <w:r w:rsidRPr="0045341C">
        <w:rPr>
          <w:lang w:eastAsia="en-US"/>
        </w:rPr>
        <w:tab/>
        <w:t xml:space="preserve">În temeiul </w:t>
      </w:r>
      <w:r w:rsidRPr="0045341C">
        <w:t>prevederilor HG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14:paraId="6C4FD7D6" w14:textId="77777777" w:rsidR="0045341C" w:rsidRPr="0045341C" w:rsidRDefault="0045341C" w:rsidP="0045341C">
      <w:pPr>
        <w:jc w:val="both"/>
        <w:rPr>
          <w:lang w:eastAsia="en-US"/>
        </w:rPr>
      </w:pPr>
      <w:r w:rsidRPr="0045341C">
        <w:rPr>
          <w:lang w:eastAsia="en-US"/>
        </w:rPr>
        <w:t xml:space="preserve">             în temeiul prevederilor art. 36 alin. 4 lit.”d”, ”e”,  şi art. 45 alin. 2 , lit.”a” şi ale art. 115 alin 1 lit ”b” din Legea 215/2001 privind administraţia publică locală republicată cu completările şi modificările ulterioare,</w:t>
      </w:r>
    </w:p>
    <w:p w14:paraId="4E180D79" w14:textId="77777777" w:rsidR="0045341C" w:rsidRPr="0045341C" w:rsidRDefault="0045341C" w:rsidP="0045341C">
      <w:pPr>
        <w:jc w:val="both"/>
        <w:rPr>
          <w:lang w:eastAsia="en-US"/>
        </w:rPr>
      </w:pPr>
    </w:p>
    <w:p w14:paraId="0BC9C7FB" w14:textId="77777777" w:rsidR="0045341C" w:rsidRPr="0045341C" w:rsidRDefault="0045341C" w:rsidP="0045341C">
      <w:pPr>
        <w:jc w:val="both"/>
        <w:rPr>
          <w:color w:val="000000"/>
          <w:lang w:eastAsia="en-US"/>
        </w:rPr>
      </w:pPr>
      <w:r w:rsidRPr="0045341C">
        <w:rPr>
          <w:color w:val="000000"/>
          <w:lang w:eastAsia="en-US"/>
        </w:rPr>
        <w:t>propune spre aprobare Consiliului Local  următorul proiect de hotărâre;</w:t>
      </w:r>
    </w:p>
    <w:p w14:paraId="5709A6AC" w14:textId="77777777" w:rsidR="0045341C" w:rsidRPr="0045341C" w:rsidRDefault="0045341C" w:rsidP="0045341C">
      <w:pPr>
        <w:jc w:val="both"/>
        <w:rPr>
          <w:color w:val="000000"/>
          <w:lang w:eastAsia="en-US"/>
        </w:rPr>
      </w:pPr>
    </w:p>
    <w:p w14:paraId="284C010F" w14:textId="77777777" w:rsidR="0045341C" w:rsidRPr="0045341C" w:rsidRDefault="0045341C" w:rsidP="0045341C">
      <w:pPr>
        <w:jc w:val="both"/>
        <w:rPr>
          <w:b/>
          <w:lang w:eastAsia="en-US"/>
        </w:rPr>
      </w:pPr>
      <w:r w:rsidRPr="0045341C">
        <w:rPr>
          <w:b/>
          <w:lang w:val="en-US" w:eastAsia="en-US"/>
        </w:rPr>
        <w:t>ART 1.</w:t>
      </w:r>
      <w:r w:rsidRPr="0045341C">
        <w:rPr>
          <w:lang w:val="en-US" w:eastAsia="en-US"/>
        </w:rPr>
        <w:t xml:space="preserve"> Se aprobă proiectul </w:t>
      </w:r>
      <w:r w:rsidRPr="0045341C">
        <w:rPr>
          <w:b/>
          <w:lang w:eastAsia="en-US"/>
        </w:rPr>
        <w:t xml:space="preserve">„Reabilitarea, extinderea și dotarea grădiniței cu program prelungit Lumea Piticilor, municipiul Dej, str. Aurora, nr. 3" </w:t>
      </w:r>
      <w:r w:rsidRPr="0045341C">
        <w:rPr>
          <w:lang w:val="en-US" w:eastAsia="en-US"/>
        </w:rPr>
        <w:t xml:space="preserve">în vederea finanțării acestuia în cadrul Programului </w:t>
      </w:r>
      <w:r w:rsidRPr="0045341C">
        <w:rPr>
          <w:lang w:eastAsia="en-US"/>
        </w:rPr>
        <w:t>Național de Dezvoltare Locală al Ministerului Dezvoltării Regionale și Administrației Publice</w:t>
      </w:r>
    </w:p>
    <w:p w14:paraId="06D1577F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28165BB6" w14:textId="77777777" w:rsidR="0045341C" w:rsidRPr="0045341C" w:rsidRDefault="0045341C" w:rsidP="0045341C">
      <w:pPr>
        <w:jc w:val="both"/>
        <w:rPr>
          <w:b/>
          <w:lang w:eastAsia="en-US"/>
        </w:rPr>
      </w:pPr>
      <w:r w:rsidRPr="0045341C">
        <w:rPr>
          <w:b/>
          <w:lang w:val="en-US" w:eastAsia="en-US"/>
        </w:rPr>
        <w:t>ART 2.</w:t>
      </w:r>
      <w:r w:rsidRPr="0045341C">
        <w:rPr>
          <w:lang w:val="en-US" w:eastAsia="en-US"/>
        </w:rPr>
        <w:t xml:space="preserve"> </w:t>
      </w:r>
      <w:r w:rsidRPr="0045341C">
        <w:rPr>
          <w:snapToGrid w:val="0"/>
          <w:color w:val="000000"/>
          <w:lang w:eastAsia="en-US"/>
        </w:rPr>
        <w:t xml:space="preserve">Se </w:t>
      </w:r>
      <w:r w:rsidRPr="0045341C">
        <w:rPr>
          <w:lang w:eastAsia="en-US"/>
        </w:rPr>
        <w:t xml:space="preserve">aprobă Documentaţia tehnică şi indicatorii tehnico-economici aferenţi proiectului </w:t>
      </w:r>
      <w:r w:rsidRPr="0045341C">
        <w:rPr>
          <w:b/>
          <w:lang w:eastAsia="en-US"/>
        </w:rPr>
        <w:t xml:space="preserve">„Reabilitarea, extinderea și dotarea grădiniței cu program prelungit Lumea Piticilor, municipiul Dej, str. Aurora, nr. 3" </w:t>
      </w:r>
      <w:r w:rsidRPr="0045341C">
        <w:rPr>
          <w:lang w:eastAsia="en-US"/>
        </w:rPr>
        <w:t>a cărui</w:t>
      </w:r>
      <w:r w:rsidRPr="0045341C">
        <w:rPr>
          <w:b/>
          <w:lang w:eastAsia="en-US"/>
        </w:rPr>
        <w:t xml:space="preserve"> </w:t>
      </w:r>
      <w:r w:rsidRPr="0045341C">
        <w:rPr>
          <w:lang w:val="en-US" w:eastAsia="en-US"/>
        </w:rPr>
        <w:t xml:space="preserve"> valoare totală este de </w:t>
      </w:r>
      <w:r w:rsidRPr="0045341C">
        <w:rPr>
          <w:b/>
          <w:color w:val="FF0000"/>
          <w:lang w:val="en-US" w:eastAsia="en-US"/>
        </w:rPr>
        <w:t xml:space="preserve">4.877.496,54 lei </w:t>
      </w:r>
      <w:r w:rsidRPr="0045341C">
        <w:rPr>
          <w:b/>
          <w:lang w:val="en-US" w:eastAsia="en-US"/>
        </w:rPr>
        <w:t>(inclusiv TVA).</w:t>
      </w:r>
    </w:p>
    <w:p w14:paraId="7CC90DE9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482797B5" w14:textId="77777777" w:rsidR="0045341C" w:rsidRPr="0045341C" w:rsidRDefault="0045341C" w:rsidP="0045341C">
      <w:pPr>
        <w:jc w:val="both"/>
        <w:rPr>
          <w:b/>
          <w:color w:val="FF0000"/>
          <w:lang w:val="en-US" w:eastAsia="en-US"/>
        </w:rPr>
      </w:pPr>
      <w:r w:rsidRPr="0045341C">
        <w:rPr>
          <w:b/>
          <w:lang w:val="en-US" w:eastAsia="en-US"/>
        </w:rPr>
        <w:t>ART 3</w:t>
      </w:r>
      <w:r w:rsidRPr="0045341C">
        <w:rPr>
          <w:lang w:val="en-US" w:eastAsia="en-US"/>
        </w:rPr>
        <w:t xml:space="preserve">. </w:t>
      </w:r>
      <w:r w:rsidRPr="0045341C">
        <w:rPr>
          <w:snapToGrid w:val="0"/>
          <w:color w:val="000000"/>
          <w:lang w:eastAsia="en-US"/>
        </w:rPr>
        <w:t xml:space="preserve">Se aprobă alocarea de la bugetul local al municipiului Dej  a sumei de </w:t>
      </w:r>
      <w:r w:rsidRPr="0045341C">
        <w:rPr>
          <w:b/>
          <w:color w:val="FF0000"/>
          <w:lang w:val="en-US" w:eastAsia="en-US"/>
        </w:rPr>
        <w:t xml:space="preserve">305.302,90 </w:t>
      </w:r>
      <w:r w:rsidRPr="0045341C">
        <w:rPr>
          <w:b/>
          <w:lang w:val="en-US" w:eastAsia="en-US"/>
        </w:rPr>
        <w:t xml:space="preserve">lei (inclusiv TVA) </w:t>
      </w:r>
      <w:r w:rsidRPr="0045341C">
        <w:rPr>
          <w:lang w:val="en-US" w:eastAsia="en-US"/>
        </w:rPr>
        <w:t xml:space="preserve">reprezentând cheltuielile neeligibile necesare cofinanțării proiectului </w:t>
      </w:r>
      <w:r w:rsidRPr="0045341C">
        <w:rPr>
          <w:b/>
          <w:lang w:eastAsia="en-US"/>
        </w:rPr>
        <w:t xml:space="preserve">„Reabilitarea, extinderea și dotarea grădiniței cu program prelungit Lumea Piticilor, municipiul Dej, str. Aurora, nr. 3", </w:t>
      </w:r>
      <w:r w:rsidRPr="0045341C">
        <w:rPr>
          <w:color w:val="FF0000"/>
          <w:lang w:val="en-US" w:eastAsia="en-US"/>
        </w:rPr>
        <w:t>prezentate în anexa 1.</w:t>
      </w:r>
    </w:p>
    <w:p w14:paraId="31F3E288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744644D5" w14:textId="77777777" w:rsidR="0045341C" w:rsidRPr="0045341C" w:rsidRDefault="0045341C" w:rsidP="0045341C">
      <w:pPr>
        <w:jc w:val="both"/>
        <w:rPr>
          <w:b/>
          <w:lang w:eastAsia="en-US"/>
        </w:rPr>
      </w:pPr>
      <w:r w:rsidRPr="0045341C">
        <w:rPr>
          <w:b/>
          <w:lang w:val="en-US" w:eastAsia="en-US"/>
        </w:rPr>
        <w:t>ART 4.</w:t>
      </w:r>
      <w:r w:rsidRPr="0045341C">
        <w:rPr>
          <w:lang w:val="en-US" w:eastAsia="en-US"/>
        </w:rPr>
        <w:t xml:space="preserve"> Sumele reprezentând cheltuieli conexe ce pot apărea pe durata implementării proiectului </w:t>
      </w:r>
      <w:r w:rsidRPr="0045341C">
        <w:rPr>
          <w:b/>
          <w:lang w:eastAsia="en-US"/>
        </w:rPr>
        <w:t xml:space="preserve">„Reabilitarea, extinderea și dotarea grădiniței cu program prelungit Lumea </w:t>
      </w:r>
      <w:r w:rsidRPr="0045341C">
        <w:rPr>
          <w:b/>
          <w:lang w:eastAsia="en-US"/>
        </w:rPr>
        <w:lastRenderedPageBreak/>
        <w:t>Piticilor, municipiul Dej, str. Aurora, nr. 3"</w:t>
      </w:r>
      <w:r w:rsidRPr="0045341C">
        <w:rPr>
          <w:lang w:val="en-US" w:eastAsia="en-US"/>
        </w:rPr>
        <w:t>, pentru implementarea proiectului în condiții optime, se vor asigura din bugetul local al Municipiului Dej.</w:t>
      </w:r>
    </w:p>
    <w:p w14:paraId="46CB9FE1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0CC1685D" w14:textId="77777777" w:rsidR="0045341C" w:rsidRPr="0045341C" w:rsidRDefault="0045341C" w:rsidP="0045341C">
      <w:pPr>
        <w:jc w:val="both"/>
        <w:rPr>
          <w:lang w:val="en-US" w:eastAsia="en-US"/>
        </w:rPr>
      </w:pPr>
      <w:r w:rsidRPr="0045341C">
        <w:rPr>
          <w:b/>
          <w:lang w:val="en-US" w:eastAsia="en-US"/>
        </w:rPr>
        <w:t>ART 5</w:t>
      </w:r>
      <w:r w:rsidRPr="0045341C">
        <w:rPr>
          <w:lang w:val="en-US" w:eastAsia="en-US"/>
        </w:rPr>
        <w:t>. Se vor asigura toate resursele financiare necesare implementării proiectului în condițiile rambursării/ decontării ulterioare a cheltuielilor din instrumente structurale.</w:t>
      </w:r>
    </w:p>
    <w:p w14:paraId="72CD614B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4C1A6C36" w14:textId="77777777" w:rsidR="0045341C" w:rsidRPr="0045341C" w:rsidRDefault="0045341C" w:rsidP="0045341C">
      <w:pPr>
        <w:jc w:val="both"/>
        <w:rPr>
          <w:lang w:val="en-US" w:eastAsia="en-US"/>
        </w:rPr>
      </w:pPr>
      <w:r w:rsidRPr="0045341C">
        <w:rPr>
          <w:b/>
          <w:lang w:val="en-US" w:eastAsia="en-US"/>
        </w:rPr>
        <w:t>ART 6</w:t>
      </w:r>
      <w:r w:rsidRPr="0045341C">
        <w:rPr>
          <w:lang w:val="en-US" w:eastAsia="en-US"/>
        </w:rPr>
        <w:t>. Se împuternicește primarul municipiului Dej, Morar Costan, să semneze toate actele necesare şi contractul de finanţare în numele Municipiului Dej.</w:t>
      </w:r>
    </w:p>
    <w:p w14:paraId="2CB63819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6592E0CF" w14:textId="77777777" w:rsidR="0045341C" w:rsidRPr="0045341C" w:rsidRDefault="0045341C" w:rsidP="0045341C">
      <w:pPr>
        <w:jc w:val="both"/>
        <w:rPr>
          <w:color w:val="000000"/>
          <w:lang w:val="es-ES"/>
        </w:rPr>
      </w:pPr>
      <w:r w:rsidRPr="0045341C">
        <w:rPr>
          <w:b/>
          <w:lang w:val="en-US" w:eastAsia="en-US"/>
        </w:rPr>
        <w:t>ART 7</w:t>
      </w:r>
      <w:r w:rsidRPr="0045341C">
        <w:rPr>
          <w:lang w:val="en-US" w:eastAsia="en-US"/>
        </w:rPr>
        <w:t xml:space="preserve">. Prezenta hotărâre se va comunica de către secretarul municipiul Dej în vederea ducerii sale la îndeplinire </w:t>
      </w:r>
      <w:r w:rsidRPr="0045341C">
        <w:rPr>
          <w:color w:val="000000"/>
          <w:lang w:val="es-ES" w:eastAsia="en-US"/>
        </w:rPr>
        <w:t>Primarului Municipiului Dej, Biroului Programe Dezvoltare, Direcţiei Economică, Direcției Tehnice şi Serviciului Juridic din cadrul Primăriei municipiului Dej.</w:t>
      </w:r>
    </w:p>
    <w:p w14:paraId="4EC75B36" w14:textId="77777777" w:rsidR="0045341C" w:rsidRPr="0045341C" w:rsidRDefault="0045341C" w:rsidP="0045341C">
      <w:pPr>
        <w:jc w:val="both"/>
        <w:rPr>
          <w:lang w:val="en-US" w:eastAsia="en-US"/>
        </w:rPr>
      </w:pPr>
    </w:p>
    <w:p w14:paraId="510303AD" w14:textId="77777777" w:rsidR="0045341C" w:rsidRPr="0045341C" w:rsidRDefault="0045341C" w:rsidP="0045341C">
      <w:pPr>
        <w:jc w:val="both"/>
        <w:rPr>
          <w:lang w:val="en-US" w:eastAsia="en-US"/>
        </w:rPr>
      </w:pPr>
      <w:r w:rsidRPr="0045341C">
        <w:rPr>
          <w:b/>
          <w:lang w:val="en-US" w:eastAsia="en-US"/>
        </w:rPr>
        <w:t>ART 8</w:t>
      </w:r>
      <w:r w:rsidRPr="0045341C">
        <w:rPr>
          <w:lang w:val="en-US" w:eastAsia="en-US"/>
        </w:rPr>
        <w:t xml:space="preserve">. Prezenta hotărâre va fi adusă la cunoştinţa publică prin afişare la sediul CL Dej şi publicare pe site-ul propriu Primăriei Municipiului Dej. </w:t>
      </w:r>
    </w:p>
    <w:p w14:paraId="7BB0F49D" w14:textId="77777777" w:rsidR="0045341C" w:rsidRPr="0045341C" w:rsidRDefault="0045341C" w:rsidP="0045341C">
      <w:pPr>
        <w:jc w:val="both"/>
        <w:rPr>
          <w:color w:val="000000"/>
          <w:lang w:eastAsia="en-US"/>
        </w:rPr>
      </w:pPr>
    </w:p>
    <w:p w14:paraId="4EA51309" w14:textId="77777777" w:rsidR="0045341C" w:rsidRPr="0045341C" w:rsidRDefault="0045341C" w:rsidP="0045341C">
      <w:pPr>
        <w:jc w:val="both"/>
        <w:rPr>
          <w:color w:val="000000"/>
          <w:lang w:eastAsia="en-US"/>
        </w:rPr>
      </w:pPr>
    </w:p>
    <w:p w14:paraId="2DD81E9B" w14:textId="77777777" w:rsidR="0045341C" w:rsidRPr="0045341C" w:rsidRDefault="0045341C" w:rsidP="0045341C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</w:p>
    <w:p w14:paraId="571AEE15" w14:textId="77777777" w:rsidR="0045341C" w:rsidRPr="0045341C" w:rsidRDefault="0045341C" w:rsidP="0045341C">
      <w:pPr>
        <w:ind w:firstLine="708"/>
        <w:jc w:val="both"/>
        <w:outlineLvl w:val="0"/>
        <w:rPr>
          <w:b/>
          <w:color w:val="000000"/>
          <w:lang w:val="en-US" w:eastAsia="en-US"/>
        </w:rPr>
      </w:pPr>
    </w:p>
    <w:p w14:paraId="3F2C8A4C" w14:textId="77777777" w:rsidR="0045341C" w:rsidRPr="0045341C" w:rsidRDefault="0045341C" w:rsidP="0045341C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45341C">
        <w:rPr>
          <w:b/>
          <w:color w:val="000000"/>
          <w:lang w:val="en-US" w:eastAsia="en-US"/>
        </w:rPr>
        <w:t xml:space="preserve">                 PRIMAR,</w:t>
      </w:r>
    </w:p>
    <w:p w14:paraId="2AC26A51" w14:textId="77777777" w:rsidR="0045341C" w:rsidRPr="0045341C" w:rsidRDefault="0045341C" w:rsidP="0045341C">
      <w:pPr>
        <w:ind w:firstLine="708"/>
        <w:jc w:val="both"/>
        <w:outlineLvl w:val="0"/>
        <w:rPr>
          <w:color w:val="000000"/>
          <w:lang w:val="en-US" w:eastAsia="en-US"/>
        </w:rPr>
      </w:pPr>
      <w:r w:rsidRPr="0045341C">
        <w:rPr>
          <w:color w:val="000000"/>
          <w:lang w:val="en-US" w:eastAsia="en-US"/>
        </w:rPr>
        <w:tab/>
        <w:t xml:space="preserve">     Ing. MORAR COSTAN</w:t>
      </w:r>
      <w:r w:rsidRPr="0045341C">
        <w:rPr>
          <w:color w:val="000000"/>
          <w:lang w:val="en-US" w:eastAsia="en-US"/>
        </w:rPr>
        <w:tab/>
      </w:r>
    </w:p>
    <w:p w14:paraId="7F755DB2" w14:textId="77777777" w:rsidR="0045341C" w:rsidRPr="0045341C" w:rsidRDefault="0045341C" w:rsidP="0045341C">
      <w:pPr>
        <w:ind w:left="2832"/>
        <w:jc w:val="both"/>
        <w:outlineLvl w:val="0"/>
        <w:rPr>
          <w:b/>
          <w:color w:val="000000"/>
          <w:lang w:val="en-US" w:eastAsia="en-US"/>
        </w:rPr>
      </w:pP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  <w:t xml:space="preserve">                                         AVIZAT,</w:t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</w:r>
      <w:r w:rsidRPr="0045341C">
        <w:rPr>
          <w:b/>
          <w:color w:val="000000"/>
          <w:lang w:val="en-US" w:eastAsia="en-US"/>
        </w:rPr>
        <w:tab/>
        <w:t xml:space="preserve">                                         SECRETAR</w:t>
      </w:r>
    </w:p>
    <w:p w14:paraId="54985F50" w14:textId="77777777" w:rsidR="0045341C" w:rsidRPr="0045341C" w:rsidRDefault="0045341C" w:rsidP="0045341C">
      <w:pPr>
        <w:ind w:firstLine="708"/>
        <w:jc w:val="both"/>
        <w:outlineLvl w:val="0"/>
        <w:rPr>
          <w:color w:val="000000"/>
          <w:lang w:val="en-US" w:eastAsia="en-US"/>
        </w:rPr>
      </w:pPr>
      <w:r w:rsidRPr="0045341C">
        <w:rPr>
          <w:color w:val="000000"/>
          <w:lang w:val="en-US" w:eastAsia="en-US"/>
        </w:rPr>
        <w:tab/>
      </w:r>
      <w:r w:rsidRPr="0045341C">
        <w:rPr>
          <w:color w:val="000000"/>
          <w:lang w:val="en-US" w:eastAsia="en-US"/>
        </w:rPr>
        <w:tab/>
      </w:r>
      <w:r w:rsidRPr="0045341C">
        <w:rPr>
          <w:color w:val="000000"/>
          <w:lang w:val="en-US" w:eastAsia="en-US"/>
        </w:rPr>
        <w:tab/>
      </w:r>
      <w:r w:rsidRPr="0045341C">
        <w:rPr>
          <w:color w:val="000000"/>
          <w:lang w:val="en-US" w:eastAsia="en-US"/>
        </w:rPr>
        <w:tab/>
      </w:r>
      <w:r w:rsidRPr="0045341C">
        <w:rPr>
          <w:color w:val="000000"/>
          <w:lang w:val="en-US" w:eastAsia="en-US"/>
        </w:rPr>
        <w:tab/>
      </w:r>
      <w:r w:rsidRPr="0045341C">
        <w:rPr>
          <w:color w:val="000000"/>
          <w:lang w:val="en-US" w:eastAsia="en-US"/>
        </w:rPr>
        <w:tab/>
        <w:t xml:space="preserve"> </w:t>
      </w:r>
      <w:r w:rsidRPr="0045341C">
        <w:rPr>
          <w:color w:val="000000"/>
          <w:lang w:val="en-US" w:eastAsia="en-US"/>
        </w:rPr>
        <w:tab/>
        <w:t xml:space="preserve">      CRISTINA POP</w:t>
      </w:r>
    </w:p>
    <w:p w14:paraId="748D5E3F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6E657D16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467CABE7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37DBA0F3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7FBA508E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29B16653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15AF590B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02F7BB24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74D2F3C5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5BDEC667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0C6E352A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7AFA3444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6BB414C1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768D1A49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1E364B32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23EF8D90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3816A355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5784BB6F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1A177D13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1225FD06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56688EB8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0CD1DF1F" w14:textId="77777777" w:rsidR="0045341C" w:rsidRPr="0045341C" w:rsidRDefault="0045341C" w:rsidP="0045341C">
      <w:pPr>
        <w:jc w:val="both"/>
        <w:rPr>
          <w:lang w:eastAsia="en-US"/>
        </w:rPr>
      </w:pPr>
      <w:bookmarkStart w:id="0" w:name="_GoBack"/>
      <w:bookmarkEnd w:id="0"/>
      <w:r w:rsidRPr="0045341C">
        <w:rPr>
          <w:lang w:eastAsia="en-US"/>
        </w:rPr>
        <w:lastRenderedPageBreak/>
        <w:t>Anexa 1</w:t>
      </w:r>
    </w:p>
    <w:p w14:paraId="6A6950A5" w14:textId="77777777" w:rsidR="0045341C" w:rsidRPr="0045341C" w:rsidRDefault="0045341C" w:rsidP="0045341C">
      <w:pPr>
        <w:jc w:val="both"/>
        <w:rPr>
          <w:lang w:eastAsia="en-US"/>
        </w:rPr>
      </w:pPr>
    </w:p>
    <w:p w14:paraId="6547C678" w14:textId="77777777" w:rsidR="0045341C" w:rsidRPr="0045341C" w:rsidRDefault="0045341C" w:rsidP="0045341C">
      <w:pPr>
        <w:jc w:val="both"/>
        <w:rPr>
          <w:i/>
          <w:lang w:eastAsia="en-US"/>
        </w:rPr>
      </w:pPr>
      <w:r w:rsidRPr="0045341C">
        <w:rPr>
          <w:lang w:eastAsia="en-US"/>
        </w:rPr>
        <w:t xml:space="preserve">În conformitate cu prevederile art. 8 alin. 3  din Ordinul 1851 din 2013 republicat, </w:t>
      </w:r>
      <w:r w:rsidRPr="0045341C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0D95E574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cheltuieli pentru obţinerea şi amenajarea terenului, </w:t>
      </w:r>
    </w:p>
    <w:p w14:paraId="4A905048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studiile de fezabilitate/documentaţiile de avizare a lucrărilor de intervenţii, </w:t>
      </w:r>
    </w:p>
    <w:p w14:paraId="1D64BC64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studiile de teren, </w:t>
      </w:r>
    </w:p>
    <w:p w14:paraId="3C9C00D3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studiile de specialitate, </w:t>
      </w:r>
    </w:p>
    <w:p w14:paraId="47D876D8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expertizele tehnice şi/sau audit energetic, </w:t>
      </w:r>
    </w:p>
    <w:p w14:paraId="56540E4A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asistenţa tehnică, </w:t>
      </w:r>
    </w:p>
    <w:p w14:paraId="71B51435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consultanţa, </w:t>
      </w:r>
    </w:p>
    <w:p w14:paraId="4AD5219A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taxe pentru obţinerea de avize/acorduri/autorizaţii, </w:t>
      </w:r>
    </w:p>
    <w:p w14:paraId="6D76DD72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organizarea procedurilor de achiziţii, </w:t>
      </w:r>
    </w:p>
    <w:p w14:paraId="041A49B7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active necorporale, </w:t>
      </w:r>
    </w:p>
    <w:p w14:paraId="7F8AA926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cheltuieli conexe organizării de şantier, </w:t>
      </w:r>
    </w:p>
    <w:p w14:paraId="05881570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45341C">
        <w:rPr>
          <w:i/>
          <w:lang w:val="en-US" w:eastAsia="en-US"/>
        </w:rPr>
        <w:t xml:space="preserve">comisioane, cote, taxe, costuri credite, </w:t>
      </w:r>
    </w:p>
    <w:p w14:paraId="50AB1C1D" w14:textId="77777777" w:rsidR="0045341C" w:rsidRPr="0045341C" w:rsidRDefault="0045341C" w:rsidP="004534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45341C">
        <w:rPr>
          <w:i/>
          <w:lang w:val="en-US" w:eastAsia="en-US"/>
        </w:rPr>
        <w:t>cheltuieli pentru probe tehnologice, teste şi predare la beneficiar,</w:t>
      </w:r>
    </w:p>
    <w:p w14:paraId="4F6267BD" w14:textId="77777777" w:rsidR="0045341C" w:rsidRPr="0045341C" w:rsidRDefault="0045341C" w:rsidP="0045341C">
      <w:pPr>
        <w:rPr>
          <w:snapToGrid w:val="0"/>
          <w:color w:val="000000"/>
          <w:lang w:eastAsia="en-US"/>
        </w:rPr>
      </w:pPr>
    </w:p>
    <w:p w14:paraId="0D32AA62" w14:textId="77777777" w:rsidR="0045341C" w:rsidRPr="0045341C" w:rsidRDefault="0045341C" w:rsidP="0045341C">
      <w:pPr>
        <w:jc w:val="both"/>
        <w:rPr>
          <w:lang w:eastAsia="en-US"/>
        </w:rPr>
      </w:pPr>
      <w:r w:rsidRPr="0045341C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45341C">
        <w:rPr>
          <w:b/>
          <w:color w:val="FF0000"/>
          <w:lang w:val="en-US" w:eastAsia="en-US"/>
        </w:rPr>
        <w:t xml:space="preserve">305.302,90 lei </w:t>
      </w:r>
      <w:r w:rsidRPr="0045341C">
        <w:rPr>
          <w:b/>
          <w:lang w:val="en-US" w:eastAsia="en-US"/>
        </w:rPr>
        <w:t xml:space="preserve">(inclusiv TVA) </w:t>
      </w:r>
      <w:r w:rsidRPr="0045341C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6BBF3A94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22373CD3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3C252446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77ED5F0D" w14:textId="77777777" w:rsidR="0045341C" w:rsidRPr="0045341C" w:rsidRDefault="0045341C" w:rsidP="0045341C">
      <w:pPr>
        <w:rPr>
          <w:lang w:eastAsia="en-US"/>
        </w:rPr>
      </w:pPr>
      <w:r w:rsidRPr="0045341C">
        <w:rPr>
          <w:lang w:eastAsia="en-US"/>
        </w:rPr>
        <w:t>Iniţiator</w:t>
      </w:r>
    </w:p>
    <w:p w14:paraId="68647CD1" w14:textId="77777777" w:rsidR="0045341C" w:rsidRPr="0045341C" w:rsidRDefault="0045341C" w:rsidP="0045341C">
      <w:pPr>
        <w:rPr>
          <w:lang w:eastAsia="en-US"/>
        </w:rPr>
      </w:pPr>
      <w:r w:rsidRPr="0045341C">
        <w:rPr>
          <w:lang w:eastAsia="en-US"/>
        </w:rPr>
        <w:t>Primar -ing. Morar Costan</w:t>
      </w:r>
    </w:p>
    <w:p w14:paraId="72154AF2" w14:textId="77777777" w:rsidR="0045341C" w:rsidRPr="0045341C" w:rsidRDefault="0045341C" w:rsidP="0045341C">
      <w:pPr>
        <w:rPr>
          <w:rFonts w:ascii="Arial" w:hAnsi="Arial"/>
          <w:sz w:val="22"/>
          <w:lang w:val="en-US" w:eastAsia="en-US"/>
        </w:rPr>
      </w:pPr>
    </w:p>
    <w:p w14:paraId="414FFA7A" w14:textId="603FC98C" w:rsidR="000F49C7" w:rsidRDefault="000F49C7" w:rsidP="0045341C">
      <w:pPr>
        <w:ind w:firstLine="851"/>
        <w:jc w:val="both"/>
        <w:rPr>
          <w:rFonts w:ascii="Cambria" w:hAnsi="Cambria"/>
          <w:b/>
          <w:bCs/>
          <w:sz w:val="26"/>
          <w:szCs w:val="26"/>
        </w:rPr>
      </w:pP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5341C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14:paraId="234D231D" w14:textId="77777777" w:rsidR="004844D4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DE"/>
    <w:rsid w:val="004844D4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D23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proiectului și a cheltuielilor legate de proiectul
„Reabilitarea, extinderea și dotarea grădiniței cu program prelungit Lumea Piticilor, municipiul Dej, str. Aurora, nr. 3"
</DocumentSetDescription>
    <Nume_x0020_proiect_x0020_HCL xmlns="49ad8bbe-11e1-42b2-a965-6a341b5f7ad4">Privind aprobarea proiectului și a cheltuielilor legate de proiectul
„Reabilitarea, extinderea și dotarea grădiniței cu program prelungit Lumea Piticilor, municipiul Dej, str. Aurora, nr. 3"
</Nume_x0020_proiect_x0020_HCL>
    <_dlc_DocId xmlns="49ad8bbe-11e1-42b2-a965-6a341b5f7ad4">PMD18-1485498287-1345</_dlc_DocId>
    <_dlc_DocIdUrl xmlns="49ad8bbe-11e1-42b2-a965-6a341b5f7ad4">
      <Url>http://smdoc/Situri/CL/_layouts/15/DocIdRedir.aspx?ID=PMD18-1485498287-1345</Url>
      <Description>PMD18-1485498287-1345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4226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Reabilitarea, extinderea și dotarea grădiniței cu program prelungit Lumea Piticilor - Proiect de hotarare.docx</dc:title>
  <dc:creator>Juridic</dc:creator>
  <cp:lastModifiedBy>Gabriel Pop</cp:lastModifiedBy>
  <cp:revision>2</cp:revision>
  <cp:lastPrinted>2016-03-07T09:10:00Z</cp:lastPrinted>
  <dcterms:created xsi:type="dcterms:W3CDTF">2018-03-05T11:02:00Z</dcterms:created>
  <dcterms:modified xsi:type="dcterms:W3CDTF">2018-03-05T11:02:00Z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0c376ca7-e51e-4421-9eba-46e98f009de5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